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21F88" w14:textId="77777777" w:rsidR="0019206F" w:rsidRPr="00C01027" w:rsidRDefault="0019206F" w:rsidP="0019206F">
      <w:pPr>
        <w:spacing w:before="180" w:after="120" w:line="240" w:lineRule="auto"/>
        <w:jc w:val="right"/>
        <w:rPr>
          <w:rFonts w:ascii="Arial" w:eastAsia="Times New Roman" w:hAnsi="Arial" w:cs="Arial"/>
          <w:b/>
          <w:bCs/>
          <w:i/>
          <w:caps/>
          <w:sz w:val="40"/>
          <w:szCs w:val="40"/>
        </w:rPr>
      </w:pPr>
      <w:r w:rsidRPr="00C01027">
        <w:rPr>
          <w:rFonts w:ascii="Arial" w:eastAsia="Times New Roman" w:hAnsi="Arial" w:cs="Arial"/>
          <w:b/>
          <w:bCs/>
          <w:i/>
          <w:caps/>
          <w:sz w:val="40"/>
          <w:szCs w:val="40"/>
        </w:rPr>
        <w:t>Highlands Soil &amp; Water Conservation District - Board of Supervisors</w:t>
      </w:r>
    </w:p>
    <w:p w14:paraId="1FD06DEA" w14:textId="77777777" w:rsidR="0019206F" w:rsidRPr="00C01027" w:rsidRDefault="0019206F" w:rsidP="0019206F">
      <w:pPr>
        <w:pBdr>
          <w:bottom w:val="single" w:sz="4" w:space="1" w:color="auto"/>
        </w:pBdr>
        <w:spacing w:before="180" w:after="120" w:line="240" w:lineRule="auto"/>
        <w:jc w:val="right"/>
        <w:rPr>
          <w:rFonts w:ascii="Arial" w:eastAsia="Times New Roman" w:hAnsi="Arial" w:cs="Arial"/>
          <w:b/>
          <w:bCs/>
          <w:caps/>
          <w:sz w:val="40"/>
          <w:szCs w:val="40"/>
        </w:rPr>
      </w:pPr>
      <w:r w:rsidRPr="00C01027">
        <w:rPr>
          <w:rFonts w:ascii="Arial" w:eastAsia="Times New Roman" w:hAnsi="Arial" w:cs="Arial"/>
          <w:b/>
          <w:bCs/>
          <w:caps/>
          <w:sz w:val="40"/>
          <w:szCs w:val="40"/>
        </w:rPr>
        <w:t>Meeting Minutes</w:t>
      </w:r>
    </w:p>
    <w:p w14:paraId="1A1564C1" w14:textId="77777777" w:rsidR="0019206F" w:rsidRPr="00C01027" w:rsidRDefault="0019206F" w:rsidP="0019206F">
      <w:pPr>
        <w:pBdr>
          <w:bottom w:val="single" w:sz="4" w:space="1" w:color="auto"/>
        </w:pBdr>
        <w:spacing w:before="180" w:after="120" w:line="240" w:lineRule="auto"/>
        <w:jc w:val="right"/>
        <w:rPr>
          <w:rFonts w:ascii="Arial" w:eastAsia="Times New Roman" w:hAnsi="Arial" w:cs="Arial"/>
          <w:b/>
          <w:bCs/>
          <w:caps/>
          <w:sz w:val="36"/>
          <w:szCs w:val="24"/>
        </w:rPr>
      </w:pPr>
      <w:r w:rsidRPr="00C01027">
        <w:rPr>
          <w:rFonts w:ascii="Arial" w:eastAsia="Times New Roman" w:hAnsi="Arial" w:cs="Arial"/>
          <w:b/>
          <w:bCs/>
          <w:caps/>
          <w:sz w:val="36"/>
          <w:szCs w:val="24"/>
          <w:lang w:val="de-DE"/>
        </w:rPr>
        <w:t xml:space="preserve">Meeting </w:t>
      </w:r>
      <w:r w:rsidRPr="00C01027">
        <w:rPr>
          <w:rFonts w:ascii="Arial" w:eastAsia="Times New Roman" w:hAnsi="Arial" w:cs="Arial"/>
          <w:b/>
          <w:bCs/>
          <w:caps/>
          <w:sz w:val="36"/>
          <w:szCs w:val="24"/>
        </w:rPr>
        <w:t xml:space="preserve">Date:  </w:t>
      </w:r>
      <w:r>
        <w:rPr>
          <w:rFonts w:ascii="Arial" w:eastAsia="Times New Roman" w:hAnsi="Arial" w:cs="Arial"/>
          <w:b/>
          <w:bCs/>
          <w:caps/>
          <w:sz w:val="36"/>
          <w:szCs w:val="24"/>
        </w:rPr>
        <w:t>12/20/2022</w:t>
      </w:r>
    </w:p>
    <w:p w14:paraId="41C7032D" w14:textId="77777777" w:rsidR="0019206F" w:rsidRPr="00C01027" w:rsidRDefault="0019206F" w:rsidP="0019206F">
      <w:pPr>
        <w:keepNext/>
        <w:keepLines/>
        <w:spacing w:after="0" w:line="480" w:lineRule="atLeast"/>
        <w:jc w:val="right"/>
        <w:rPr>
          <w:rFonts w:ascii="Arial" w:eastAsia="Times New Roman" w:hAnsi="Arial" w:cs="Arial"/>
          <w:kern w:val="28"/>
          <w:sz w:val="32"/>
          <w:szCs w:val="20"/>
        </w:rPr>
      </w:pPr>
      <w:r w:rsidRPr="00C01027">
        <w:rPr>
          <w:rFonts w:ascii="Arial" w:eastAsia="Times New Roman" w:hAnsi="Arial" w:cs="Arial"/>
          <w:kern w:val="28"/>
          <w:sz w:val="32"/>
          <w:szCs w:val="20"/>
          <w:lang w:val="de-DE"/>
        </w:rPr>
        <w:t xml:space="preserve">Meeting </w:t>
      </w:r>
      <w:r w:rsidRPr="00C01027">
        <w:rPr>
          <w:rFonts w:ascii="Arial" w:eastAsia="Times New Roman" w:hAnsi="Arial" w:cs="Arial"/>
          <w:kern w:val="28"/>
          <w:sz w:val="32"/>
          <w:szCs w:val="20"/>
        </w:rPr>
        <w:t xml:space="preserve">Location:   HSWCD Conf. Room – Bert Harris Center </w:t>
      </w:r>
    </w:p>
    <w:p w14:paraId="0AD19EA2" w14:textId="5C7F9488" w:rsidR="0019206F" w:rsidRDefault="0019206F" w:rsidP="0019206F">
      <w:pPr>
        <w:keepNext/>
        <w:keepLines/>
        <w:spacing w:after="0" w:line="480" w:lineRule="atLeast"/>
        <w:jc w:val="right"/>
        <w:rPr>
          <w:rFonts w:ascii="Arial" w:eastAsia="Times New Roman" w:hAnsi="Arial" w:cs="Arial"/>
          <w:b/>
          <w:kern w:val="28"/>
          <w:sz w:val="32"/>
          <w:szCs w:val="20"/>
        </w:rPr>
      </w:pPr>
      <w:r>
        <w:rPr>
          <w:rFonts w:ascii="Arial" w:eastAsia="Times New Roman" w:hAnsi="Arial" w:cs="Arial"/>
          <w:b/>
          <w:kern w:val="28"/>
          <w:sz w:val="32"/>
          <w:szCs w:val="20"/>
        </w:rPr>
        <w:t xml:space="preserve">                  </w:t>
      </w:r>
      <w:r w:rsidR="00444C82">
        <w:rPr>
          <w:rFonts w:ascii="Arial" w:eastAsia="Times New Roman" w:hAnsi="Arial" w:cs="Arial"/>
          <w:b/>
          <w:kern w:val="28"/>
          <w:sz w:val="32"/>
          <w:szCs w:val="20"/>
        </w:rPr>
        <w:t xml:space="preserve">                               FINAL – Approved 1/3/2023</w:t>
      </w:r>
      <w:bookmarkStart w:id="0" w:name="_GoBack"/>
      <w:bookmarkEnd w:id="0"/>
      <w:r>
        <w:rPr>
          <w:rFonts w:ascii="Arial" w:eastAsia="Times New Roman" w:hAnsi="Arial" w:cs="Arial"/>
          <w:b/>
          <w:kern w:val="28"/>
          <w:sz w:val="32"/>
          <w:szCs w:val="20"/>
        </w:rPr>
        <w:tab/>
      </w:r>
    </w:p>
    <w:p w14:paraId="26BF52B1" w14:textId="77777777" w:rsidR="0019206F" w:rsidRPr="00C01027" w:rsidRDefault="0019206F" w:rsidP="0019206F">
      <w:pPr>
        <w:keepNext/>
        <w:keepLines/>
        <w:spacing w:after="0" w:line="480" w:lineRule="atLeast"/>
        <w:ind w:left="5040"/>
        <w:rPr>
          <w:rFonts w:ascii="Arial" w:eastAsia="Times New Roman" w:hAnsi="Arial" w:cs="Arial"/>
          <w:kern w:val="28"/>
          <w:sz w:val="32"/>
          <w:szCs w:val="20"/>
        </w:rPr>
      </w:pPr>
      <w:r w:rsidRPr="00C01027">
        <w:rPr>
          <w:rFonts w:ascii="Arial" w:eastAsia="Times New Roman" w:hAnsi="Arial" w:cs="Arial"/>
          <w:kern w:val="28"/>
          <w:sz w:val="32"/>
          <w:szCs w:val="20"/>
        </w:rPr>
        <w:t>Recorded by:  Susie Bishop</w:t>
      </w:r>
    </w:p>
    <w:tbl>
      <w:tblPr>
        <w:tblpPr w:leftFromText="180" w:rightFromText="180" w:bottomFromText="200" w:vertAnchor="page" w:horzAnchor="margin" w:tblpX="-95" w:tblpY="6528"/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410"/>
        <w:gridCol w:w="2321"/>
        <w:gridCol w:w="4069"/>
        <w:gridCol w:w="855"/>
      </w:tblGrid>
      <w:tr w:rsidR="0019206F" w:rsidRPr="00C01027" w14:paraId="1BAA41CD" w14:textId="77777777" w:rsidTr="00E42368">
        <w:trPr>
          <w:trHeight w:val="3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D41FBA" w14:textId="77777777" w:rsidR="0019206F" w:rsidRPr="00C01027" w:rsidRDefault="0019206F" w:rsidP="00E4236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D1EABA" w14:textId="77777777" w:rsidR="0019206F" w:rsidRPr="00C01027" w:rsidRDefault="0019206F" w:rsidP="00E4236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26B857" w14:textId="77777777" w:rsidR="0019206F" w:rsidRPr="00C01027" w:rsidRDefault="0019206F" w:rsidP="00E4236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7AA21F" w14:textId="77777777" w:rsidR="0019206F" w:rsidRPr="00C01027" w:rsidRDefault="0019206F" w:rsidP="00E4236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Present</w:t>
            </w:r>
          </w:p>
        </w:tc>
      </w:tr>
      <w:tr w:rsidR="0019206F" w:rsidRPr="00C01027" w14:paraId="257D15F5" w14:textId="77777777" w:rsidTr="00E42368">
        <w:trPr>
          <w:trHeight w:val="18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1456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104A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DA33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EE8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206F" w:rsidRPr="00C01027" w14:paraId="2A94677B" w14:textId="77777777" w:rsidTr="00E42368">
        <w:trPr>
          <w:trHeight w:val="1449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0C27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Dr. John Causey</w:t>
            </w:r>
          </w:p>
          <w:p w14:paraId="449F1E31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Steve Smith</w:t>
            </w:r>
          </w:p>
          <w:p w14:paraId="27561877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Doug Deen</w:t>
            </w:r>
          </w:p>
          <w:p w14:paraId="2CF55ED4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Pamela Fentress</w:t>
            </w:r>
          </w:p>
          <w:p w14:paraId="5C43BD6F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T.J. Wohl</w:t>
            </w:r>
          </w:p>
          <w:p w14:paraId="2DC74409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Sara Sebring</w:t>
            </w:r>
          </w:p>
          <w:p w14:paraId="5089D8A6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Scott Kirouac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7CE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Chairman</w:t>
            </w:r>
          </w:p>
          <w:p w14:paraId="3888D8F6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Vice-Chairman</w:t>
            </w:r>
          </w:p>
          <w:p w14:paraId="74F82803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Secretary/Treasurer</w:t>
            </w:r>
          </w:p>
          <w:p w14:paraId="6F23E257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Supervisor</w:t>
            </w:r>
          </w:p>
          <w:p w14:paraId="4EAF0922" w14:textId="77777777" w:rsidR="0019206F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Supervisor</w:t>
            </w:r>
          </w:p>
          <w:p w14:paraId="2BFE3BFD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Incoming Supervisor</w:t>
            </w:r>
          </w:p>
          <w:p w14:paraId="53501C32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 xml:space="preserve">Liaison 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8859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Highlands Soil &amp; Water</w:t>
            </w:r>
          </w:p>
          <w:p w14:paraId="69B9A488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Conservation District</w:t>
            </w:r>
          </w:p>
          <w:p w14:paraId="11E9EC52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61BC361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2345EC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3E0E82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BF454E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Highlands Co. Board of County Commissioners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508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14:paraId="52AC29A0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14:paraId="31C5B12C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14:paraId="082ABADB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14:paraId="6A4F1D2D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14:paraId="781F3B55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14:paraId="613432F9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19206F" w:rsidRPr="00C01027" w14:paraId="673A5C93" w14:textId="77777777" w:rsidTr="00E42368">
        <w:trPr>
          <w:trHeight w:val="1016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82D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Susie Bishop</w:t>
            </w:r>
          </w:p>
          <w:p w14:paraId="6DA4BC8E" w14:textId="77777777" w:rsidR="0019206F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Drew Pitts</w:t>
            </w:r>
          </w:p>
          <w:p w14:paraId="63E274FE" w14:textId="77777777" w:rsidR="0019206F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Kayla Nickerson</w:t>
            </w:r>
          </w:p>
          <w:p w14:paraId="01AF1336" w14:textId="77777777" w:rsidR="0019206F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Carlos Torre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  <w:p w14:paraId="3480B76A" w14:textId="77777777" w:rsidR="0019206F" w:rsidRDefault="0019206F" w:rsidP="00E42368">
            <w:pPr>
              <w:keepLines/>
              <w:widowControl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092B36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CB8EF4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2CC3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Executive Director</w:t>
            </w:r>
          </w:p>
          <w:p w14:paraId="691A1412" w14:textId="77777777" w:rsidR="0019206F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MIL Manager</w:t>
            </w:r>
          </w:p>
          <w:p w14:paraId="2880F193" w14:textId="77777777" w:rsidR="0019206F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BMP Tech.</w:t>
            </w:r>
          </w:p>
          <w:p w14:paraId="75C0519E" w14:textId="77777777" w:rsidR="0019206F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District Cons.</w:t>
            </w:r>
          </w:p>
          <w:p w14:paraId="6E080398" w14:textId="77777777" w:rsidR="0019206F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7EDF52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256E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 xml:space="preserve">Highlands Soil &amp; Water </w:t>
            </w:r>
          </w:p>
          <w:p w14:paraId="018AC23C" w14:textId="77777777" w:rsidR="0019206F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Highlands Soil &amp; Water</w:t>
            </w:r>
          </w:p>
          <w:p w14:paraId="434A2009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Highlands Soil &amp; Water</w:t>
            </w:r>
          </w:p>
          <w:p w14:paraId="0DBBC181" w14:textId="77777777" w:rsidR="0019206F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USDA-NRCS</w:t>
            </w:r>
          </w:p>
          <w:p w14:paraId="76FB34B2" w14:textId="77777777" w:rsidR="0019206F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2191C5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E4D9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01027"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14:paraId="5D1507BC" w14:textId="77777777" w:rsidR="0019206F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  <w:p w14:paraId="0AD6AC43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</w:t>
            </w:r>
          </w:p>
          <w:p w14:paraId="689B4E92" w14:textId="77777777" w:rsidR="0019206F" w:rsidRDefault="00C3575D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19206F" w:rsidRPr="00C01027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292214C7" w14:textId="77777777" w:rsidR="0019206F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83D2B0" w14:textId="77777777" w:rsidR="0019206F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366CDA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FAA289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206F" w:rsidRPr="00C01027" w14:paraId="41D6B356" w14:textId="77777777" w:rsidTr="00E42368">
        <w:trPr>
          <w:trHeight w:val="57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6871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863F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EDC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E76B" w14:textId="77777777" w:rsidR="0019206F" w:rsidRPr="00C01027" w:rsidRDefault="0019206F" w:rsidP="00E42368">
            <w:pPr>
              <w:keepLines/>
              <w:widowControl w:val="0"/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4AABE4F" w14:textId="77777777" w:rsidR="0019206F" w:rsidRDefault="0019206F" w:rsidP="0019206F">
      <w:pPr>
        <w:keepNext/>
        <w:spacing w:before="180" w:after="0" w:line="240" w:lineRule="auto"/>
        <w:ind w:left="432"/>
        <w:jc w:val="center"/>
        <w:outlineLvl w:val="0"/>
        <w:rPr>
          <w:rFonts w:ascii="Arial" w:eastAsia="Arial Unicode MS" w:hAnsi="Arial" w:cs="Times New Roman"/>
          <w:b/>
          <w:bCs/>
          <w:caps/>
          <w:kern w:val="36"/>
        </w:rPr>
      </w:pPr>
      <w:r w:rsidRPr="00C01027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  <w:t xml:space="preserve">        Meeting Scheduled Start: </w:t>
      </w:r>
      <w:r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  <w:t xml:space="preserve">3:00 P.M. </w:t>
      </w:r>
      <w:r w:rsidRPr="00C01027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  <w:t xml:space="preserve">  </w:t>
      </w:r>
      <w:r w:rsidRPr="00C01027">
        <w:rPr>
          <w:rFonts w:ascii="Arial" w:eastAsia="Arial Unicode MS" w:hAnsi="Arial" w:cs="Times New Roman"/>
          <w:b/>
          <w:bCs/>
          <w:caps/>
          <w:kern w:val="36"/>
        </w:rPr>
        <w:t xml:space="preserve">Call to Order: @ </w:t>
      </w:r>
      <w:r>
        <w:rPr>
          <w:rFonts w:ascii="Arial" w:eastAsia="Arial Unicode MS" w:hAnsi="Arial" w:cs="Times New Roman"/>
          <w:b/>
          <w:bCs/>
          <w:caps/>
          <w:kern w:val="36"/>
        </w:rPr>
        <w:t>3:04</w:t>
      </w:r>
      <w:r w:rsidRPr="00C01027">
        <w:rPr>
          <w:rFonts w:ascii="Arial" w:eastAsia="Arial Unicode MS" w:hAnsi="Arial" w:cs="Times New Roman"/>
          <w:b/>
          <w:bCs/>
          <w:caps/>
          <w:kern w:val="36"/>
        </w:rPr>
        <w:t xml:space="preserve"> P.M. </w:t>
      </w:r>
    </w:p>
    <w:p w14:paraId="0553D543" w14:textId="77777777" w:rsidR="0019206F" w:rsidRDefault="0019206F" w:rsidP="0019206F">
      <w:pPr>
        <w:keepNext/>
        <w:spacing w:before="180" w:after="0" w:line="240" w:lineRule="auto"/>
        <w:ind w:left="432"/>
        <w:jc w:val="center"/>
        <w:outlineLvl w:val="0"/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</w:pPr>
      <w:r w:rsidRPr="00C01027">
        <w:rPr>
          <w:rFonts w:ascii="Arial" w:eastAsia="Arial Unicode MS" w:hAnsi="Arial" w:cs="Times New Roman"/>
          <w:b/>
          <w:bCs/>
          <w:caps/>
          <w:kern w:val="36"/>
        </w:rPr>
        <w:t xml:space="preserve">    </w:t>
      </w:r>
      <w:r w:rsidRPr="00C01027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  <w:t>Public Meeting Announcement Read by Chairman</w:t>
      </w:r>
    </w:p>
    <w:p w14:paraId="7C2928C7" w14:textId="77777777" w:rsidR="0019206F" w:rsidRPr="00C01027" w:rsidRDefault="0019206F" w:rsidP="0019206F">
      <w:pPr>
        <w:keepNext/>
        <w:spacing w:before="180" w:after="0" w:line="240" w:lineRule="auto"/>
        <w:ind w:left="432"/>
        <w:jc w:val="center"/>
        <w:outlineLvl w:val="0"/>
        <w:rPr>
          <w:rFonts w:ascii="Arial" w:eastAsia="Arial Unicode MS" w:hAnsi="Arial" w:cs="Arial"/>
          <w:b/>
          <w:bCs/>
          <w:caps/>
          <w:kern w:val="36"/>
          <w:sz w:val="24"/>
          <w:szCs w:val="24"/>
        </w:rPr>
      </w:pPr>
    </w:p>
    <w:p w14:paraId="520E5866" w14:textId="77777777" w:rsidR="0019206F" w:rsidRDefault="0019206F" w:rsidP="0019206F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</w:rPr>
      </w:pPr>
      <w:r w:rsidRPr="00C01027">
        <w:rPr>
          <w:rFonts w:ascii="Arial" w:hAnsi="Arial" w:cs="Arial"/>
          <w:b/>
        </w:rPr>
        <w:t>Welcome &amp; Introductions</w:t>
      </w:r>
    </w:p>
    <w:p w14:paraId="0B620F82" w14:textId="77777777" w:rsidR="0019206F" w:rsidRPr="00C01027" w:rsidRDefault="0019206F" w:rsidP="0019206F">
      <w:pPr>
        <w:spacing w:after="0" w:line="240" w:lineRule="auto"/>
        <w:ind w:left="45"/>
        <w:contextualSpacing/>
        <w:rPr>
          <w:rFonts w:ascii="Arial" w:hAnsi="Arial" w:cs="Arial"/>
          <w:b/>
        </w:rPr>
      </w:pPr>
    </w:p>
    <w:p w14:paraId="4BF9A885" w14:textId="77777777" w:rsidR="0019206F" w:rsidRPr="006C1714" w:rsidRDefault="0019206F" w:rsidP="0019206F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185A34">
        <w:rPr>
          <w:rFonts w:ascii="Arial" w:hAnsi="Arial" w:cs="Arial"/>
          <w:b/>
        </w:rPr>
        <w:t xml:space="preserve">Approval of Agenda –  </w:t>
      </w:r>
      <w:r>
        <w:rPr>
          <w:rFonts w:ascii="Arial" w:hAnsi="Arial" w:cs="Arial"/>
          <w:b/>
        </w:rPr>
        <w:t xml:space="preserve"> </w:t>
      </w:r>
      <w:r w:rsidRPr="00185A34">
        <w:rPr>
          <w:rFonts w:ascii="Arial" w:hAnsi="Arial" w:cs="Arial"/>
          <w:bCs/>
        </w:rPr>
        <w:t>Motion</w:t>
      </w:r>
      <w:r>
        <w:rPr>
          <w:rFonts w:ascii="Arial" w:hAnsi="Arial" w:cs="Arial"/>
          <w:bCs/>
        </w:rPr>
        <w:t xml:space="preserve"> to approve agenda as presented (</w:t>
      </w:r>
      <w:r>
        <w:rPr>
          <w:rFonts w:ascii="Arial" w:hAnsi="Arial" w:cs="Arial"/>
        </w:rPr>
        <w:t xml:space="preserve">Smith/Fentress) Unanimous Approval. </w:t>
      </w:r>
    </w:p>
    <w:p w14:paraId="43C2DC4B" w14:textId="77777777" w:rsidR="0019206F" w:rsidRDefault="0019206F" w:rsidP="0019206F">
      <w:pPr>
        <w:spacing w:after="0" w:line="240" w:lineRule="auto"/>
        <w:ind w:left="765"/>
        <w:contextualSpacing/>
        <w:rPr>
          <w:rFonts w:ascii="Arial" w:hAnsi="Arial" w:cs="Arial"/>
        </w:rPr>
      </w:pPr>
    </w:p>
    <w:p w14:paraId="258A0B41" w14:textId="77777777" w:rsidR="0019206F" w:rsidRDefault="0019206F" w:rsidP="0019206F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</w:rPr>
      </w:pPr>
      <w:r w:rsidRPr="0015455E">
        <w:rPr>
          <w:rFonts w:ascii="Arial" w:hAnsi="Arial" w:cs="Arial"/>
          <w:b/>
        </w:rPr>
        <w:t xml:space="preserve">Approval of Meeting Minutes </w:t>
      </w:r>
      <w:r>
        <w:rPr>
          <w:rFonts w:ascii="Arial" w:hAnsi="Arial" w:cs="Arial"/>
          <w:b/>
        </w:rPr>
        <w:t xml:space="preserve">November 14, 2022 – </w:t>
      </w:r>
      <w:r>
        <w:rPr>
          <w:rFonts w:ascii="Arial" w:hAnsi="Arial" w:cs="Arial"/>
        </w:rPr>
        <w:t xml:space="preserve">Motion made to approve the minutes as presented (Fentress/Wohl).  Unanimous Approval. </w:t>
      </w:r>
    </w:p>
    <w:p w14:paraId="3BDE8691" w14:textId="77777777" w:rsidR="0019206F" w:rsidRDefault="0019206F" w:rsidP="0019206F">
      <w:pPr>
        <w:pStyle w:val="ListParagraph"/>
        <w:rPr>
          <w:rFonts w:ascii="Arial" w:hAnsi="Arial" w:cs="Arial"/>
          <w:bCs/>
        </w:rPr>
      </w:pPr>
    </w:p>
    <w:p w14:paraId="62DD4D3A" w14:textId="77777777" w:rsidR="0019206F" w:rsidRPr="002C0B24" w:rsidRDefault="0019206F" w:rsidP="001920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2C0B24">
        <w:rPr>
          <w:rFonts w:ascii="Arial" w:hAnsi="Arial" w:cs="Arial"/>
          <w:b/>
        </w:rPr>
        <w:lastRenderedPageBreak/>
        <w:t>Financial Activity</w:t>
      </w:r>
    </w:p>
    <w:p w14:paraId="5EE8A121" w14:textId="77777777" w:rsidR="0019206F" w:rsidRDefault="0019206F" w:rsidP="0019206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Cs/>
        </w:rPr>
      </w:pPr>
      <w:r w:rsidRPr="00D3201E">
        <w:rPr>
          <w:rFonts w:ascii="Arial" w:hAnsi="Arial" w:cs="Arial"/>
          <w:b/>
        </w:rPr>
        <w:t xml:space="preserve">Overview &amp; Approval of Financial Reports- </w:t>
      </w:r>
      <w:r>
        <w:rPr>
          <w:rFonts w:ascii="Arial" w:hAnsi="Arial" w:cs="Arial"/>
          <w:b/>
        </w:rPr>
        <w:t xml:space="preserve">November </w:t>
      </w:r>
      <w:r w:rsidRPr="00D3201E">
        <w:rPr>
          <w:rFonts w:ascii="Arial" w:hAnsi="Arial" w:cs="Arial"/>
          <w:b/>
        </w:rPr>
        <w:t>2022 –</w:t>
      </w:r>
      <w:r>
        <w:rPr>
          <w:rFonts w:ascii="Arial" w:hAnsi="Arial" w:cs="Arial"/>
          <w:bCs/>
        </w:rPr>
        <w:t xml:space="preserve"> Review by Bishop of November </w:t>
      </w:r>
      <w:r w:rsidRPr="00D3201E">
        <w:rPr>
          <w:rFonts w:ascii="Arial" w:hAnsi="Arial" w:cs="Arial"/>
          <w:bCs/>
        </w:rPr>
        <w:t>Financial Reports. Motion to approve (</w:t>
      </w:r>
      <w:r>
        <w:rPr>
          <w:rFonts w:ascii="Arial" w:hAnsi="Arial" w:cs="Arial"/>
          <w:bCs/>
        </w:rPr>
        <w:t>Fentress/Smith</w:t>
      </w:r>
      <w:r w:rsidRPr="00D3201E">
        <w:rPr>
          <w:rFonts w:ascii="Arial" w:hAnsi="Arial" w:cs="Arial"/>
          <w:bCs/>
        </w:rPr>
        <w:t xml:space="preserve">).  Unanimous approval.  </w:t>
      </w:r>
    </w:p>
    <w:p w14:paraId="1D7A60E2" w14:textId="77777777" w:rsidR="0019206F" w:rsidRPr="00AC28B1" w:rsidRDefault="0019206F" w:rsidP="0019206F">
      <w:pPr>
        <w:spacing w:after="0" w:line="240" w:lineRule="auto"/>
        <w:ind w:left="1080"/>
        <w:contextualSpacing/>
        <w:rPr>
          <w:rFonts w:ascii="Arial" w:hAnsi="Arial" w:cs="Arial"/>
          <w:bCs/>
        </w:rPr>
      </w:pPr>
    </w:p>
    <w:p w14:paraId="7AE3752C" w14:textId="77777777" w:rsidR="0019206F" w:rsidRPr="009478AB" w:rsidRDefault="0019206F" w:rsidP="0019206F">
      <w:pPr>
        <w:spacing w:after="0" w:line="240" w:lineRule="auto"/>
        <w:rPr>
          <w:rFonts w:ascii="Arial" w:hAnsi="Arial" w:cs="Arial"/>
          <w:bCs/>
        </w:rPr>
      </w:pPr>
      <w:r w:rsidRPr="00C01027">
        <w:rPr>
          <w:rFonts w:ascii="Arial" w:hAnsi="Arial" w:cs="Arial"/>
          <w:b/>
        </w:rPr>
        <w:t xml:space="preserve">   V.  </w:t>
      </w:r>
      <w:r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 xml:space="preserve">Agency Partner Updates  </w:t>
      </w:r>
    </w:p>
    <w:p w14:paraId="0313063C" w14:textId="77777777" w:rsidR="0019206F" w:rsidRDefault="0019206F" w:rsidP="0019206F">
      <w:pPr>
        <w:spacing w:after="0" w:line="240" w:lineRule="auto"/>
        <w:ind w:firstLine="720"/>
        <w:rPr>
          <w:rFonts w:ascii="Arial" w:hAnsi="Arial" w:cs="Arial"/>
          <w:bCs/>
        </w:rPr>
      </w:pPr>
      <w:r w:rsidRPr="00C01027">
        <w:rPr>
          <w:rFonts w:ascii="Arial" w:hAnsi="Arial" w:cs="Arial"/>
          <w:b/>
        </w:rPr>
        <w:t>a.   FDACS</w:t>
      </w:r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Cs/>
        </w:rPr>
        <w:t xml:space="preserve">  Bishop reported the suspension of IV process due to Hurricane Ian </w:t>
      </w:r>
    </w:p>
    <w:p w14:paraId="0BE2D8FB" w14:textId="77777777" w:rsidR="0019206F" w:rsidRDefault="0019206F" w:rsidP="0019206F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is still in effect and may be extended.  Interim Deputy Director of OAWP has </w:t>
      </w:r>
    </w:p>
    <w:p w14:paraId="18AADCF8" w14:textId="77777777" w:rsidR="0019206F" w:rsidRDefault="0019206F" w:rsidP="0019206F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resigned.  Much of FDACS-OAWP work is on hold until new leadership is put in </w:t>
      </w:r>
    </w:p>
    <w:p w14:paraId="6DEBE103" w14:textId="77777777" w:rsidR="0019206F" w:rsidRDefault="0019206F" w:rsidP="0019206F">
      <w:pPr>
        <w:spacing w:after="0" w:line="240" w:lineRule="auto"/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place by new Ag Commissioner.      No Action</w:t>
      </w:r>
    </w:p>
    <w:p w14:paraId="0D241343" w14:textId="77777777" w:rsidR="0019206F" w:rsidRPr="0019206F" w:rsidRDefault="0019206F" w:rsidP="0019206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</w:rPr>
      </w:pPr>
      <w:r w:rsidRPr="005A198E">
        <w:rPr>
          <w:rFonts w:ascii="Arial" w:hAnsi="Arial" w:cs="Arial"/>
          <w:b/>
        </w:rPr>
        <w:t>MIL</w:t>
      </w:r>
      <w:r w:rsidRPr="005A198E">
        <w:rPr>
          <w:rFonts w:ascii="Arial" w:hAnsi="Arial" w:cs="Arial"/>
          <w:bCs/>
        </w:rPr>
        <w:t xml:space="preserve"> –Bishop reported MIL Evaluations </w:t>
      </w:r>
      <w:r>
        <w:rPr>
          <w:rFonts w:ascii="Arial" w:hAnsi="Arial" w:cs="Arial"/>
          <w:bCs/>
        </w:rPr>
        <w:t xml:space="preserve">are above required amount. The MIL Technician position remains vacant with no applicants.   </w:t>
      </w:r>
      <w:r w:rsidRPr="0019206F">
        <w:rPr>
          <w:rFonts w:ascii="Arial" w:hAnsi="Arial" w:cs="Arial"/>
          <w:bCs/>
        </w:rPr>
        <w:t>No Action.</w:t>
      </w:r>
    </w:p>
    <w:p w14:paraId="3C03A112" w14:textId="77777777" w:rsidR="0019206F" w:rsidRDefault="0019206F" w:rsidP="0019206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9206F">
        <w:rPr>
          <w:rFonts w:ascii="Arial" w:hAnsi="Arial" w:cs="Arial"/>
          <w:b/>
        </w:rPr>
        <w:t xml:space="preserve">NRCS </w:t>
      </w:r>
      <w:r>
        <w:rPr>
          <w:rFonts w:ascii="Arial" w:hAnsi="Arial" w:cs="Arial"/>
        </w:rPr>
        <w:t>– No Report</w:t>
      </w:r>
    </w:p>
    <w:p w14:paraId="7246FE10" w14:textId="77777777" w:rsidR="0019206F" w:rsidRPr="0019206F" w:rsidRDefault="0019206F" w:rsidP="0019206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9206F">
        <w:rPr>
          <w:rFonts w:ascii="Arial" w:hAnsi="Arial" w:cs="Arial"/>
          <w:b/>
        </w:rPr>
        <w:t xml:space="preserve">HCBCC – </w:t>
      </w:r>
      <w:r w:rsidRPr="0019206F">
        <w:rPr>
          <w:rFonts w:ascii="Arial" w:hAnsi="Arial" w:cs="Arial"/>
        </w:rPr>
        <w:t>No Report</w:t>
      </w:r>
    </w:p>
    <w:p w14:paraId="288D9371" w14:textId="77777777" w:rsidR="0019206F" w:rsidRDefault="0019206F" w:rsidP="0019206F">
      <w:pPr>
        <w:spacing w:after="0" w:line="240" w:lineRule="auto"/>
        <w:rPr>
          <w:rFonts w:ascii="Arial" w:hAnsi="Arial" w:cs="Arial"/>
        </w:rPr>
      </w:pPr>
    </w:p>
    <w:p w14:paraId="5A5E119E" w14:textId="77777777" w:rsidR="0019206F" w:rsidRDefault="0019206F" w:rsidP="001920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  Old Business</w:t>
      </w:r>
      <w:r>
        <w:rPr>
          <w:rFonts w:ascii="Arial" w:hAnsi="Arial" w:cs="Arial"/>
          <w:b/>
        </w:rPr>
        <w:tab/>
      </w:r>
    </w:p>
    <w:p w14:paraId="65D6C3BF" w14:textId="77777777" w:rsidR="0019206F" w:rsidRPr="00C3575D" w:rsidRDefault="0019206F" w:rsidP="0019206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Cs/>
        </w:rPr>
      </w:pPr>
      <w:r w:rsidRPr="00C3575D">
        <w:rPr>
          <w:rFonts w:ascii="Arial" w:hAnsi="Arial" w:cs="Arial"/>
          <w:b/>
        </w:rPr>
        <w:t xml:space="preserve">CD Investments – </w:t>
      </w:r>
      <w:r w:rsidRPr="00C3575D">
        <w:rPr>
          <w:rFonts w:ascii="Arial" w:hAnsi="Arial" w:cs="Arial"/>
          <w:bCs/>
        </w:rPr>
        <w:t>Bishop reported the paperwork for the application is now complete and will be filed</w:t>
      </w:r>
      <w:r w:rsidR="00C3575D" w:rsidRPr="00C3575D">
        <w:rPr>
          <w:rFonts w:ascii="Arial" w:hAnsi="Arial" w:cs="Arial"/>
          <w:bCs/>
        </w:rPr>
        <w:t xml:space="preserve"> for approval</w:t>
      </w:r>
      <w:r w:rsidRPr="00C3575D">
        <w:rPr>
          <w:rFonts w:ascii="Arial" w:hAnsi="Arial" w:cs="Arial"/>
          <w:bCs/>
        </w:rPr>
        <w:t xml:space="preserve">.  Once approved CD investments decisions will be made.  Advisor, Tim Baker, will be asked to come present options to the Board.  No Action. </w:t>
      </w:r>
    </w:p>
    <w:p w14:paraId="7B205F0F" w14:textId="77777777" w:rsidR="0011480F" w:rsidRPr="0011480F" w:rsidRDefault="0019206F" w:rsidP="0019206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 w:rsidRPr="0019206F">
        <w:rPr>
          <w:rFonts w:ascii="Arial" w:hAnsi="Arial" w:cs="Arial"/>
          <w:b/>
          <w:bCs/>
        </w:rPr>
        <w:t xml:space="preserve">Local Working Group </w:t>
      </w:r>
      <w:r w:rsidR="00D15116">
        <w:rPr>
          <w:rFonts w:ascii="Arial" w:hAnsi="Arial" w:cs="Arial"/>
          <w:b/>
          <w:bCs/>
        </w:rPr>
        <w:t>–</w:t>
      </w:r>
      <w:r w:rsidRPr="0019206F">
        <w:rPr>
          <w:rFonts w:ascii="Arial" w:hAnsi="Arial" w:cs="Arial"/>
          <w:b/>
          <w:bCs/>
        </w:rPr>
        <w:t xml:space="preserve"> </w:t>
      </w:r>
      <w:r w:rsidR="00D15116">
        <w:rPr>
          <w:rFonts w:ascii="Arial" w:hAnsi="Arial" w:cs="Arial"/>
          <w:bCs/>
        </w:rPr>
        <w:t xml:space="preserve">Summary of meeting was presented. Bishop will present the top priorities to NRCS State Technical Committee on Jan. 18 in Gainesville. </w:t>
      </w:r>
    </w:p>
    <w:p w14:paraId="23EBB923" w14:textId="77777777" w:rsidR="0019206F" w:rsidRPr="00D15116" w:rsidRDefault="0011480F" w:rsidP="0011480F">
      <w:pPr>
        <w:pStyle w:val="ListParagraph"/>
        <w:spacing w:after="0" w:line="240" w:lineRule="auto"/>
        <w:ind w:left="1092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No Action. </w:t>
      </w:r>
    </w:p>
    <w:p w14:paraId="252A42C4" w14:textId="77777777" w:rsidR="0011480F" w:rsidRPr="0011480F" w:rsidRDefault="00D15116" w:rsidP="0019206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Vacant Positions – </w:t>
      </w:r>
      <w:r w:rsidR="00C3575D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he candidate offered the BMP Technician position did not pass the screening with the State</w:t>
      </w:r>
      <w:r w:rsidR="0011480F">
        <w:rPr>
          <w:rFonts w:ascii="Arial" w:hAnsi="Arial" w:cs="Arial"/>
          <w:bCs/>
        </w:rPr>
        <w:t xml:space="preserve"> so the position will be advertised again in January.  </w:t>
      </w:r>
    </w:p>
    <w:p w14:paraId="615024E1" w14:textId="77777777" w:rsidR="00D15116" w:rsidRPr="0019206F" w:rsidRDefault="0011480F" w:rsidP="0011480F">
      <w:pPr>
        <w:pStyle w:val="ListParagraph"/>
        <w:spacing w:after="0" w:line="240" w:lineRule="auto"/>
        <w:ind w:left="1092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No Action. </w:t>
      </w:r>
    </w:p>
    <w:p w14:paraId="5AA3B71C" w14:textId="77777777" w:rsidR="0019206F" w:rsidRDefault="0019206F" w:rsidP="0019206F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</w:t>
      </w:r>
    </w:p>
    <w:p w14:paraId="55B4922D" w14:textId="77777777" w:rsidR="0019206F" w:rsidRDefault="0019206F" w:rsidP="001920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   </w:t>
      </w:r>
      <w:r>
        <w:rPr>
          <w:rFonts w:ascii="Arial" w:hAnsi="Arial" w:cs="Arial"/>
          <w:b/>
        </w:rPr>
        <w:tab/>
      </w:r>
      <w:r w:rsidRPr="003830A5">
        <w:rPr>
          <w:rFonts w:ascii="Arial" w:hAnsi="Arial" w:cs="Arial"/>
          <w:b/>
        </w:rPr>
        <w:t>New Business</w:t>
      </w:r>
    </w:p>
    <w:p w14:paraId="0B589C7F" w14:textId="77777777" w:rsidR="0011480F" w:rsidRPr="0011480F" w:rsidRDefault="0011480F" w:rsidP="0011480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 w:rsidRPr="0011480F">
        <w:rPr>
          <w:rFonts w:ascii="Arial" w:hAnsi="Arial" w:cs="Arial"/>
          <w:b/>
        </w:rPr>
        <w:t>SB 1078 Update</w:t>
      </w:r>
      <w:r w:rsidR="0019206F" w:rsidRPr="0011480F">
        <w:rPr>
          <w:rFonts w:ascii="Arial" w:hAnsi="Arial" w:cs="Arial"/>
          <w:b/>
        </w:rPr>
        <w:t xml:space="preserve">– </w:t>
      </w:r>
      <w:r w:rsidRPr="0011480F">
        <w:rPr>
          <w:rFonts w:ascii="Arial" w:hAnsi="Arial" w:cs="Arial"/>
          <w:bCs/>
        </w:rPr>
        <w:t xml:space="preserve">Bishop shared </w:t>
      </w:r>
      <w:r w:rsidR="00C3575D">
        <w:rPr>
          <w:rFonts w:ascii="Arial" w:hAnsi="Arial" w:cs="Arial"/>
          <w:bCs/>
        </w:rPr>
        <w:t xml:space="preserve">details of </w:t>
      </w:r>
      <w:r w:rsidRPr="0011480F">
        <w:rPr>
          <w:rFonts w:ascii="Arial" w:hAnsi="Arial" w:cs="Arial"/>
          <w:bCs/>
        </w:rPr>
        <w:t xml:space="preserve">a meeting she and Nickerson held with Representative </w:t>
      </w:r>
      <w:r w:rsidRPr="0011480F">
        <w:rPr>
          <w:rFonts w:ascii="Arial" w:hAnsi="Arial" w:cs="Arial"/>
        </w:rPr>
        <w:t xml:space="preserve">Truenow regarding SB 1078 and the future of SWCDs.  It was </w:t>
      </w:r>
      <w:r w:rsidR="00C3575D">
        <w:rPr>
          <w:rFonts w:ascii="Arial" w:hAnsi="Arial" w:cs="Arial"/>
        </w:rPr>
        <w:t xml:space="preserve">a </w:t>
      </w:r>
      <w:r w:rsidRPr="0011480F">
        <w:rPr>
          <w:rFonts w:ascii="Arial" w:hAnsi="Arial" w:cs="Arial"/>
        </w:rPr>
        <w:t>productive and positive</w:t>
      </w:r>
      <w:r w:rsidR="00C3575D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>. Monitoring of 2023 Session</w:t>
      </w:r>
      <w:r w:rsidRPr="0011480F">
        <w:rPr>
          <w:rFonts w:ascii="Arial" w:hAnsi="Arial" w:cs="Arial"/>
        </w:rPr>
        <w:t xml:space="preserve"> will continue by staff. </w:t>
      </w:r>
    </w:p>
    <w:p w14:paraId="617866F0" w14:textId="77777777" w:rsidR="0011480F" w:rsidRPr="0011480F" w:rsidRDefault="0011480F" w:rsidP="0011480F">
      <w:pPr>
        <w:pStyle w:val="ListParagraph"/>
        <w:spacing w:after="0" w:line="240" w:lineRule="auto"/>
        <w:ind w:left="1092"/>
        <w:rPr>
          <w:rFonts w:ascii="Arial" w:hAnsi="Arial" w:cs="Arial"/>
          <w:bCs/>
        </w:rPr>
      </w:pPr>
      <w:r w:rsidRPr="0011480F">
        <w:rPr>
          <w:rFonts w:ascii="Arial" w:hAnsi="Arial" w:cs="Arial"/>
        </w:rPr>
        <w:t>No Action.</w:t>
      </w:r>
    </w:p>
    <w:p w14:paraId="6311E4DE" w14:textId="77777777" w:rsidR="0011480F" w:rsidRPr="0011480F" w:rsidRDefault="0011480F" w:rsidP="0011480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</w:rPr>
      </w:pPr>
      <w:r w:rsidRPr="0011480F">
        <w:rPr>
          <w:rFonts w:ascii="Arial" w:hAnsi="Arial" w:cs="Arial"/>
          <w:b/>
          <w:bCs/>
        </w:rPr>
        <w:t xml:space="preserve">Fisheating Creek PL 566 –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Bishop informed Board of meetings she held with County staff and NRCS Engineer regarding the O &amp; M of structure.  Outcome </w:t>
      </w:r>
    </w:p>
    <w:p w14:paraId="40861721" w14:textId="77777777" w:rsidR="0011480F" w:rsidRPr="0011480F" w:rsidRDefault="0011480F" w:rsidP="0011480F">
      <w:pPr>
        <w:pStyle w:val="ListParagraph"/>
        <w:spacing w:after="0" w:line="240" w:lineRule="auto"/>
        <w:ind w:left="109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 meetings was nothing needed to be done. Bishop will add notes from meetings to permanent records of Fisheating Creek.   No Action.</w:t>
      </w:r>
    </w:p>
    <w:p w14:paraId="733217D7" w14:textId="77777777" w:rsidR="0011480F" w:rsidRDefault="0011480F" w:rsidP="0011480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Cs/>
        </w:rPr>
      </w:pPr>
      <w:r w:rsidRPr="0011480F">
        <w:rPr>
          <w:rFonts w:ascii="Arial" w:hAnsi="Arial" w:cs="Arial"/>
          <w:b/>
          <w:bCs/>
        </w:rPr>
        <w:t>Meeting Schedule for Year 2023</w:t>
      </w:r>
      <w:r w:rsidR="0019206F" w:rsidRPr="0011480F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Proposed 2023 Board meeting schedule distributed and reviewed.  Motion to approve 2023 schedule as presented (Fentress/Smith).  Unanimous Approval. </w:t>
      </w:r>
    </w:p>
    <w:p w14:paraId="63C97E8D" w14:textId="77777777" w:rsidR="0019206F" w:rsidRPr="00387733" w:rsidRDefault="0011480F" w:rsidP="0011480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387733">
        <w:rPr>
          <w:rFonts w:ascii="Arial" w:hAnsi="Arial" w:cs="Arial"/>
          <w:b/>
          <w:bCs/>
        </w:rPr>
        <w:t xml:space="preserve">Annual Report </w:t>
      </w:r>
      <w:r w:rsidR="00387733">
        <w:rPr>
          <w:rFonts w:ascii="Arial" w:hAnsi="Arial" w:cs="Arial"/>
          <w:b/>
          <w:bCs/>
        </w:rPr>
        <w:t>–</w:t>
      </w:r>
      <w:r w:rsidRPr="00387733">
        <w:rPr>
          <w:rFonts w:ascii="Arial" w:hAnsi="Arial" w:cs="Arial"/>
          <w:b/>
          <w:bCs/>
        </w:rPr>
        <w:t xml:space="preserve"> </w:t>
      </w:r>
      <w:r w:rsidR="00387733">
        <w:rPr>
          <w:rFonts w:ascii="Arial" w:hAnsi="Arial" w:cs="Arial"/>
          <w:bCs/>
        </w:rPr>
        <w:t>Fiscal year 2021-2022 Annual Report was presented and discussed.   Report will be presented to FDACS-OAWP, Highlands County Commissioners and County Administrator. No Action.</w:t>
      </w:r>
    </w:p>
    <w:p w14:paraId="4408D358" w14:textId="77777777" w:rsidR="00387733" w:rsidRPr="00387733" w:rsidRDefault="00387733" w:rsidP="00387733">
      <w:pPr>
        <w:pStyle w:val="ListParagraph"/>
        <w:spacing w:after="0" w:line="240" w:lineRule="auto"/>
        <w:ind w:left="1092"/>
        <w:rPr>
          <w:rFonts w:ascii="Arial" w:hAnsi="Arial" w:cs="Arial"/>
          <w:b/>
        </w:rPr>
      </w:pPr>
    </w:p>
    <w:p w14:paraId="21A0B4EE" w14:textId="77777777" w:rsidR="0019206F" w:rsidRDefault="0019206F" w:rsidP="0019206F">
      <w:pPr>
        <w:spacing w:after="0" w:line="240" w:lineRule="auto"/>
        <w:rPr>
          <w:rFonts w:ascii="Arial" w:hAnsi="Arial" w:cs="Arial"/>
          <w:b/>
        </w:rPr>
      </w:pPr>
      <w:r w:rsidRPr="00C01027">
        <w:rPr>
          <w:rFonts w:ascii="Arial" w:hAnsi="Arial" w:cs="Arial"/>
          <w:b/>
        </w:rPr>
        <w:t>VIII.    Executive Director’s Report</w:t>
      </w:r>
    </w:p>
    <w:p w14:paraId="2D49DFC2" w14:textId="77777777" w:rsidR="0019206F" w:rsidRDefault="0019206F" w:rsidP="0019206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13201">
        <w:rPr>
          <w:rFonts w:ascii="Arial" w:hAnsi="Arial" w:cs="Arial"/>
          <w:b/>
        </w:rPr>
        <w:t>Items presented:</w:t>
      </w:r>
    </w:p>
    <w:p w14:paraId="0619F264" w14:textId="77777777" w:rsidR="00C02C95" w:rsidRPr="00C3575D" w:rsidRDefault="00C02C95" w:rsidP="00C02C9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C3575D">
        <w:rPr>
          <w:rFonts w:ascii="Arial" w:hAnsi="Arial" w:cs="Arial"/>
        </w:rPr>
        <w:t>Clerk of Court will be swearing all Supervisors in at the Jan. 3</w:t>
      </w:r>
      <w:r w:rsidR="00C3575D" w:rsidRPr="00C3575D">
        <w:rPr>
          <w:rFonts w:ascii="Arial" w:hAnsi="Arial" w:cs="Arial"/>
        </w:rPr>
        <w:t xml:space="preserve">, 2023 </w:t>
      </w:r>
      <w:r w:rsidRPr="00C3575D">
        <w:rPr>
          <w:rFonts w:ascii="Arial" w:hAnsi="Arial" w:cs="Arial"/>
        </w:rPr>
        <w:t xml:space="preserve">meeting. He will </w:t>
      </w:r>
      <w:r w:rsidR="00C3575D">
        <w:rPr>
          <w:rFonts w:ascii="Arial" w:hAnsi="Arial" w:cs="Arial"/>
        </w:rPr>
        <w:t xml:space="preserve">prepare and provide </w:t>
      </w:r>
      <w:r w:rsidRPr="00C3575D">
        <w:rPr>
          <w:rFonts w:ascii="Arial" w:hAnsi="Arial" w:cs="Arial"/>
        </w:rPr>
        <w:t xml:space="preserve">the Oaths of Office.  </w:t>
      </w:r>
    </w:p>
    <w:p w14:paraId="2C74A2CC" w14:textId="77777777" w:rsidR="0019206F" w:rsidRPr="005A198E" w:rsidRDefault="0019206F" w:rsidP="0019206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Polk SWCD</w:t>
      </w:r>
      <w:r w:rsidR="00387733">
        <w:rPr>
          <w:rFonts w:ascii="Arial" w:hAnsi="Arial" w:cs="Arial"/>
          <w:bCs/>
        </w:rPr>
        <w:t xml:space="preserve"> will not be dissolved due to lack of a unanimous vote at the Board meeting when Resolution passed to dissolve</w:t>
      </w:r>
      <w:r>
        <w:rPr>
          <w:rFonts w:ascii="Arial" w:hAnsi="Arial" w:cs="Arial"/>
          <w:bCs/>
        </w:rPr>
        <w:t xml:space="preserve">. </w:t>
      </w:r>
    </w:p>
    <w:p w14:paraId="119635FE" w14:textId="77777777" w:rsidR="00387733" w:rsidRPr="00387733" w:rsidRDefault="00387733" w:rsidP="0019206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Annual Leave for MIL Manager was </w:t>
      </w:r>
      <w:r w:rsidR="00C3575D">
        <w:rPr>
          <w:rFonts w:ascii="Arial" w:hAnsi="Arial" w:cs="Arial"/>
          <w:bCs/>
        </w:rPr>
        <w:t>discussed.  It was determined Pitts’</w:t>
      </w:r>
      <w:r>
        <w:rPr>
          <w:rFonts w:ascii="Arial" w:hAnsi="Arial" w:cs="Arial"/>
          <w:bCs/>
        </w:rPr>
        <w:t xml:space="preserve"> annual leave year be Jan. 1 – Dec. 31.   </w:t>
      </w:r>
      <w:r w:rsidR="00C3575D">
        <w:rPr>
          <w:rFonts w:ascii="Arial" w:hAnsi="Arial" w:cs="Arial"/>
          <w:bCs/>
        </w:rPr>
        <w:t xml:space="preserve">The dates were </w:t>
      </w:r>
      <w:proofErr w:type="spellStart"/>
      <w:r w:rsidR="00C3575D">
        <w:rPr>
          <w:rFonts w:ascii="Arial" w:hAnsi="Arial" w:cs="Arial"/>
          <w:bCs/>
        </w:rPr>
        <w:t>adjused</w:t>
      </w:r>
      <w:proofErr w:type="spellEnd"/>
      <w:r w:rsidR="00C3575D">
        <w:rPr>
          <w:rFonts w:ascii="Arial" w:hAnsi="Arial" w:cs="Arial"/>
          <w:bCs/>
        </w:rPr>
        <w:t xml:space="preserve"> due to </w:t>
      </w:r>
      <w:r w:rsidR="00C3575D">
        <w:rPr>
          <w:rFonts w:ascii="Arial" w:hAnsi="Arial" w:cs="Arial"/>
          <w:bCs/>
        </w:rPr>
        <w:lastRenderedPageBreak/>
        <w:t>him requirement to resign for month of February</w:t>
      </w:r>
      <w:r>
        <w:rPr>
          <w:rFonts w:ascii="Arial" w:hAnsi="Arial" w:cs="Arial"/>
          <w:bCs/>
        </w:rPr>
        <w:t xml:space="preserve"> and re-hire due to issues with his Florida Retirement System Enrollment.</w:t>
      </w:r>
    </w:p>
    <w:p w14:paraId="4AA2087F" w14:textId="77777777" w:rsidR="0019206F" w:rsidRPr="00387733" w:rsidRDefault="00387733" w:rsidP="0038773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The involvement of HSWCD with the Lake June Catfish Creek BMP project</w:t>
      </w:r>
      <w:r w:rsidR="00C3575D">
        <w:rPr>
          <w:rFonts w:ascii="Arial" w:hAnsi="Arial" w:cs="Arial"/>
          <w:bCs/>
        </w:rPr>
        <w:t xml:space="preserve"> was described</w:t>
      </w:r>
      <w:r>
        <w:rPr>
          <w:rFonts w:ascii="Arial" w:hAnsi="Arial" w:cs="Arial"/>
          <w:bCs/>
        </w:rPr>
        <w:t xml:space="preserve">.   The HSWCD was an agenda item at Commission meeting several months back to acknowledge the $25,000 contribution to a natural resource project.  </w:t>
      </w:r>
      <w:r w:rsidR="00C3575D">
        <w:rPr>
          <w:rFonts w:ascii="Arial" w:hAnsi="Arial" w:cs="Arial"/>
          <w:bCs/>
        </w:rPr>
        <w:t>What p</w:t>
      </w:r>
      <w:r>
        <w:rPr>
          <w:rFonts w:ascii="Arial" w:hAnsi="Arial" w:cs="Arial"/>
          <w:bCs/>
        </w:rPr>
        <w:t xml:space="preserve">roject to </w:t>
      </w:r>
      <w:r w:rsidR="00C3575D">
        <w:rPr>
          <w:rFonts w:ascii="Arial" w:hAnsi="Arial" w:cs="Arial"/>
          <w:bCs/>
        </w:rPr>
        <w:t xml:space="preserve">make </w:t>
      </w:r>
      <w:r>
        <w:rPr>
          <w:rFonts w:ascii="Arial" w:hAnsi="Arial" w:cs="Arial"/>
          <w:bCs/>
        </w:rPr>
        <w:t xml:space="preserve">use </w:t>
      </w:r>
      <w:r w:rsidR="00C3575D">
        <w:rPr>
          <w:rFonts w:ascii="Arial" w:hAnsi="Arial" w:cs="Arial"/>
          <w:bCs/>
        </w:rPr>
        <w:t>of the funds</w:t>
      </w:r>
      <w:r>
        <w:rPr>
          <w:rFonts w:ascii="Arial" w:hAnsi="Arial" w:cs="Arial"/>
          <w:bCs/>
        </w:rPr>
        <w:t xml:space="preserve"> was County’s decision.  No obligations are the responsibility of the District.   </w:t>
      </w:r>
    </w:p>
    <w:p w14:paraId="452CC4F5" w14:textId="77777777" w:rsidR="00387733" w:rsidRPr="00387733" w:rsidRDefault="00387733" w:rsidP="0038773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Add review of leave policies to next agenda. </w:t>
      </w:r>
    </w:p>
    <w:p w14:paraId="618CB628" w14:textId="77777777" w:rsidR="00387733" w:rsidRPr="00676767" w:rsidRDefault="00387733" w:rsidP="00387733">
      <w:pPr>
        <w:pStyle w:val="ListParagraph"/>
        <w:spacing w:after="0" w:line="240" w:lineRule="auto"/>
        <w:ind w:left="2160"/>
        <w:rPr>
          <w:rFonts w:ascii="Arial" w:hAnsi="Arial" w:cs="Arial"/>
          <w:b/>
          <w:bCs/>
        </w:rPr>
      </w:pPr>
    </w:p>
    <w:p w14:paraId="6E34FD7C" w14:textId="77777777" w:rsidR="0019206F" w:rsidRPr="00676767" w:rsidRDefault="0019206F" w:rsidP="0019206F">
      <w:pPr>
        <w:spacing w:after="0" w:line="240" w:lineRule="auto"/>
        <w:rPr>
          <w:rFonts w:ascii="Arial" w:hAnsi="Arial" w:cs="Arial"/>
          <w:b/>
          <w:bCs/>
        </w:rPr>
      </w:pPr>
      <w:r w:rsidRPr="00676767">
        <w:rPr>
          <w:rFonts w:ascii="Arial" w:hAnsi="Arial" w:cs="Arial"/>
          <w:b/>
          <w:bCs/>
        </w:rPr>
        <w:t>IX.     Citizens Not on the Agenda – None</w:t>
      </w:r>
    </w:p>
    <w:p w14:paraId="01ED7FE7" w14:textId="77777777" w:rsidR="0019206F" w:rsidRDefault="0019206F" w:rsidP="0019206F">
      <w:pPr>
        <w:spacing w:after="0" w:line="240" w:lineRule="auto"/>
        <w:rPr>
          <w:rFonts w:ascii="Arial" w:hAnsi="Arial" w:cs="Arial"/>
        </w:rPr>
      </w:pPr>
    </w:p>
    <w:p w14:paraId="0F506C28" w14:textId="77777777" w:rsidR="0019206F" w:rsidRDefault="0019206F" w:rsidP="0019206F">
      <w:pPr>
        <w:spacing w:after="0" w:line="240" w:lineRule="auto"/>
        <w:rPr>
          <w:rFonts w:ascii="Arial" w:hAnsi="Arial" w:cs="Arial"/>
          <w:b/>
        </w:rPr>
      </w:pPr>
      <w:r w:rsidRPr="00C0102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X.</w:t>
      </w:r>
      <w:r w:rsidRPr="00C01027">
        <w:rPr>
          <w:rFonts w:ascii="Arial" w:hAnsi="Arial" w:cs="Arial"/>
          <w:b/>
        </w:rPr>
        <w:t xml:space="preserve">   Supervisor Comments</w:t>
      </w:r>
      <w:r w:rsidRPr="00C01027"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ab/>
      </w:r>
    </w:p>
    <w:p w14:paraId="1B51E698" w14:textId="77777777" w:rsidR="0019206F" w:rsidRDefault="0019206F" w:rsidP="0019206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387733">
        <w:rPr>
          <w:rFonts w:ascii="Arial" w:hAnsi="Arial" w:cs="Arial"/>
          <w:bCs/>
        </w:rPr>
        <w:t>Smith – Appreciation of service given to Fentress.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5565C">
        <w:rPr>
          <w:rFonts w:ascii="Arial" w:hAnsi="Arial" w:cs="Arial"/>
          <w:bCs/>
        </w:rPr>
        <w:tab/>
      </w:r>
    </w:p>
    <w:p w14:paraId="30081835" w14:textId="77777777" w:rsidR="0019206F" w:rsidRPr="0075565C" w:rsidRDefault="0019206F" w:rsidP="0019206F">
      <w:pPr>
        <w:spacing w:after="0" w:line="240" w:lineRule="auto"/>
        <w:ind w:firstLine="720"/>
        <w:rPr>
          <w:rFonts w:ascii="Arial" w:hAnsi="Arial" w:cs="Arial"/>
          <w:bCs/>
        </w:rPr>
      </w:pPr>
      <w:r w:rsidRPr="0075565C">
        <w:rPr>
          <w:rFonts w:ascii="Arial" w:hAnsi="Arial" w:cs="Arial"/>
          <w:bCs/>
        </w:rPr>
        <w:t xml:space="preserve">Deen – </w:t>
      </w:r>
      <w:r w:rsidR="00387733">
        <w:rPr>
          <w:rFonts w:ascii="Arial" w:hAnsi="Arial" w:cs="Arial"/>
          <w:bCs/>
        </w:rPr>
        <w:t>Appreciation of service given to Fentress.</w:t>
      </w:r>
    </w:p>
    <w:p w14:paraId="41956B91" w14:textId="77777777" w:rsidR="0019206F" w:rsidRDefault="0019206F" w:rsidP="00387733">
      <w:pPr>
        <w:spacing w:after="0" w:line="240" w:lineRule="auto"/>
        <w:rPr>
          <w:rFonts w:ascii="Arial" w:hAnsi="Arial" w:cs="Arial"/>
          <w:bCs/>
        </w:rPr>
      </w:pPr>
      <w:r w:rsidRPr="0075565C">
        <w:rPr>
          <w:rFonts w:ascii="Arial" w:hAnsi="Arial" w:cs="Arial"/>
          <w:bCs/>
        </w:rPr>
        <w:tab/>
        <w:t xml:space="preserve">Fentress – </w:t>
      </w:r>
      <w:r>
        <w:rPr>
          <w:rFonts w:ascii="Arial" w:hAnsi="Arial" w:cs="Arial"/>
          <w:bCs/>
        </w:rPr>
        <w:t xml:space="preserve"> </w:t>
      </w:r>
      <w:r w:rsidR="00387733">
        <w:rPr>
          <w:rFonts w:ascii="Arial" w:hAnsi="Arial" w:cs="Arial"/>
          <w:bCs/>
        </w:rPr>
        <w:t>Reminded Board to conduct a workshop and update their work plan soon.</w:t>
      </w:r>
    </w:p>
    <w:p w14:paraId="1C4C6A00" w14:textId="77777777" w:rsidR="0019206F" w:rsidRDefault="0019206F" w:rsidP="0019206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Wohl –</w:t>
      </w:r>
      <w:r w:rsidR="00387733">
        <w:rPr>
          <w:rFonts w:ascii="Arial" w:hAnsi="Arial" w:cs="Arial"/>
          <w:bCs/>
        </w:rPr>
        <w:t xml:space="preserve"> Appreciation of service given to Fentress.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3A8B510D" w14:textId="77777777" w:rsidR="0019206F" w:rsidRDefault="0019206F" w:rsidP="00C02C9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Causey –  </w:t>
      </w:r>
      <w:r w:rsidR="00C02C95">
        <w:rPr>
          <w:rFonts w:ascii="Arial" w:hAnsi="Arial" w:cs="Arial"/>
          <w:bCs/>
        </w:rPr>
        <w:t>Appreciation of service and commitment to HSWCD was given to Fentress.</w:t>
      </w:r>
    </w:p>
    <w:p w14:paraId="0DB12B67" w14:textId="77777777" w:rsidR="0019206F" w:rsidRPr="00B5147C" w:rsidRDefault="0019206F" w:rsidP="0019206F">
      <w:pPr>
        <w:spacing w:after="0" w:line="240" w:lineRule="auto"/>
        <w:rPr>
          <w:rFonts w:ascii="Arial" w:hAnsi="Arial" w:cs="Arial"/>
        </w:rPr>
      </w:pPr>
    </w:p>
    <w:p w14:paraId="60DAD36D" w14:textId="77777777" w:rsidR="0019206F" w:rsidRPr="00C01027" w:rsidRDefault="0019206F" w:rsidP="0019206F">
      <w:pPr>
        <w:spacing w:after="0" w:line="240" w:lineRule="auto"/>
        <w:rPr>
          <w:rFonts w:ascii="Arial" w:hAnsi="Arial" w:cs="Arial"/>
        </w:rPr>
      </w:pPr>
      <w:r w:rsidRPr="00C01027">
        <w:rPr>
          <w:rFonts w:ascii="Arial" w:hAnsi="Arial" w:cs="Arial"/>
        </w:rPr>
        <w:t>Meeting Adjourned at</w:t>
      </w:r>
      <w:r w:rsidR="00C02C95">
        <w:rPr>
          <w:rFonts w:ascii="Arial" w:hAnsi="Arial" w:cs="Arial"/>
        </w:rPr>
        <w:t xml:space="preserve"> 4:46</w:t>
      </w:r>
      <w:r>
        <w:rPr>
          <w:rFonts w:ascii="Arial" w:hAnsi="Arial" w:cs="Arial"/>
        </w:rPr>
        <w:t xml:space="preserve"> </w:t>
      </w:r>
      <w:r w:rsidRPr="00C01027">
        <w:rPr>
          <w:rFonts w:ascii="Arial" w:hAnsi="Arial" w:cs="Arial"/>
        </w:rPr>
        <w:t xml:space="preserve">p.m.  </w:t>
      </w:r>
      <w:r w:rsidRPr="00C01027">
        <w:rPr>
          <w:rFonts w:ascii="Arial" w:hAnsi="Arial" w:cs="Arial"/>
          <w:b/>
        </w:rPr>
        <w:t xml:space="preserve"> </w:t>
      </w:r>
    </w:p>
    <w:p w14:paraId="45EDE19A" w14:textId="77777777" w:rsidR="0019206F" w:rsidRPr="00C01027" w:rsidRDefault="0019206F" w:rsidP="0019206F">
      <w:pPr>
        <w:spacing w:after="0" w:line="240" w:lineRule="auto"/>
        <w:rPr>
          <w:rFonts w:ascii="Arial" w:hAnsi="Arial" w:cs="Arial"/>
        </w:rPr>
      </w:pPr>
    </w:p>
    <w:p w14:paraId="51F4A517" w14:textId="77777777" w:rsidR="0019206F" w:rsidRPr="00C01027" w:rsidRDefault="0019206F" w:rsidP="0019206F">
      <w:pPr>
        <w:spacing w:after="0" w:line="240" w:lineRule="auto"/>
        <w:rPr>
          <w:rFonts w:ascii="Arial" w:hAnsi="Arial" w:cs="Arial"/>
          <w:b/>
        </w:rPr>
      </w:pPr>
    </w:p>
    <w:p w14:paraId="316E3C85" w14:textId="77777777" w:rsidR="0019206F" w:rsidRPr="00C01027" w:rsidRDefault="0019206F" w:rsidP="0019206F">
      <w:pPr>
        <w:spacing w:after="0" w:line="240" w:lineRule="auto"/>
        <w:rPr>
          <w:rFonts w:ascii="Arial" w:hAnsi="Arial" w:cs="Arial"/>
          <w:b/>
        </w:rPr>
      </w:pPr>
      <w:r w:rsidRPr="00C01027">
        <w:rPr>
          <w:rFonts w:ascii="Arial" w:hAnsi="Arial" w:cs="Arial"/>
          <w:b/>
        </w:rPr>
        <w:t>_________________________________</w:t>
      </w:r>
      <w:r w:rsidRPr="00C01027"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ab/>
        <w:t>________________________________</w:t>
      </w:r>
    </w:p>
    <w:p w14:paraId="6D1499FF" w14:textId="77777777" w:rsidR="0019206F" w:rsidRDefault="0019206F" w:rsidP="0019206F">
      <w:pPr>
        <w:spacing w:after="0" w:line="240" w:lineRule="auto"/>
        <w:rPr>
          <w:rFonts w:ascii="Arial" w:hAnsi="Arial" w:cs="Arial"/>
        </w:rPr>
      </w:pPr>
      <w:r w:rsidRPr="00C01027">
        <w:rPr>
          <w:rFonts w:ascii="Arial" w:hAnsi="Arial" w:cs="Arial"/>
          <w:b/>
        </w:rPr>
        <w:t>John Causey, Chairman</w:t>
      </w:r>
      <w:r w:rsidRPr="00C01027"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ab/>
      </w:r>
      <w:r w:rsidRPr="00C01027">
        <w:rPr>
          <w:rFonts w:ascii="Arial" w:hAnsi="Arial" w:cs="Arial"/>
          <w:b/>
        </w:rPr>
        <w:tab/>
        <w:t>Doug Deen, Secretary</w:t>
      </w:r>
      <w:r w:rsidRPr="00C01027">
        <w:rPr>
          <w:rFonts w:ascii="Arial" w:hAnsi="Arial" w:cs="Arial"/>
        </w:rPr>
        <w:t xml:space="preserve">   </w:t>
      </w:r>
    </w:p>
    <w:p w14:paraId="4A64CA1E" w14:textId="77777777" w:rsidR="0019206F" w:rsidRDefault="0019206F" w:rsidP="0019206F">
      <w:pPr>
        <w:spacing w:after="0" w:line="240" w:lineRule="auto"/>
        <w:rPr>
          <w:rFonts w:ascii="Arial" w:hAnsi="Arial" w:cs="Arial"/>
        </w:rPr>
      </w:pPr>
    </w:p>
    <w:p w14:paraId="17AAABC1" w14:textId="77777777" w:rsidR="0019206F" w:rsidRDefault="0019206F" w:rsidP="0019206F">
      <w:pPr>
        <w:spacing w:after="0" w:line="240" w:lineRule="auto"/>
        <w:rPr>
          <w:rFonts w:ascii="Arial" w:hAnsi="Arial" w:cs="Arial"/>
        </w:rPr>
      </w:pPr>
    </w:p>
    <w:p w14:paraId="098BD033" w14:textId="77777777" w:rsidR="0019206F" w:rsidRPr="00C01027" w:rsidRDefault="0019206F" w:rsidP="0019206F">
      <w:pPr>
        <w:keepNext/>
        <w:spacing w:before="180" w:after="0" w:line="240" w:lineRule="auto"/>
        <w:ind w:left="432"/>
        <w:jc w:val="center"/>
        <w:outlineLvl w:val="0"/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</w:pPr>
      <w:r w:rsidRPr="00C01027">
        <w:rPr>
          <w:rFonts w:ascii="Arial" w:eastAsia="Arial Unicode MS" w:hAnsi="Arial" w:cs="Times New Roman"/>
          <w:b/>
          <w:bCs/>
          <w:caps/>
          <w:kern w:val="36"/>
          <w:sz w:val="24"/>
          <w:szCs w:val="24"/>
        </w:rPr>
        <w:t xml:space="preserve">    Post Meeting Action Items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1589"/>
        <w:gridCol w:w="1710"/>
      </w:tblGrid>
      <w:tr w:rsidR="0019206F" w:rsidRPr="00C01027" w14:paraId="011F5CB1" w14:textId="77777777" w:rsidTr="00E42368">
        <w:trPr>
          <w:trHeight w:val="239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BEFA23" w14:textId="77777777" w:rsidR="0019206F" w:rsidRPr="00C01027" w:rsidRDefault="0019206F" w:rsidP="00E4236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027">
              <w:rPr>
                <w:rFonts w:ascii="Arial" w:hAnsi="Arial" w:cs="Arial"/>
                <w:b/>
                <w:i/>
                <w:sz w:val="20"/>
                <w:szCs w:val="20"/>
              </w:rPr>
              <w:t>Action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8EE0BD" w14:textId="77777777" w:rsidR="0019206F" w:rsidRPr="00C01027" w:rsidRDefault="0019206F" w:rsidP="00E4236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027">
              <w:rPr>
                <w:rFonts w:ascii="Arial" w:hAnsi="Arial" w:cs="Arial"/>
                <w:b/>
                <w:i/>
                <w:sz w:val="20"/>
                <w:szCs w:val="20"/>
              </w:rPr>
              <w:t>Assigned To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508C33" w14:textId="77777777" w:rsidR="0019206F" w:rsidRPr="00C01027" w:rsidRDefault="0019206F" w:rsidP="00E4236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1027">
              <w:rPr>
                <w:rFonts w:ascii="Arial" w:hAnsi="Arial" w:cs="Arial"/>
                <w:b/>
                <w:i/>
                <w:sz w:val="20"/>
                <w:szCs w:val="20"/>
              </w:rPr>
              <w:t>Deadline</w:t>
            </w:r>
          </w:p>
        </w:tc>
      </w:tr>
      <w:tr w:rsidR="0019206F" w:rsidRPr="00F06D7D" w14:paraId="423C3824" w14:textId="77777777" w:rsidTr="00E42368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B5D0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B949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313A" w14:textId="77777777" w:rsidR="0019206F" w:rsidRDefault="0019206F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9206F" w:rsidRPr="00F06D7D" w14:paraId="5B8DE332" w14:textId="77777777" w:rsidTr="00E42368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8E27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54362C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Continue to work to purchase CD if rates meet criteria as set by Board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252E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A321E77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J. Causey &amp; 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361" w14:textId="77777777" w:rsidR="0019206F" w:rsidRDefault="0019206F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D3AC83" w14:textId="77777777" w:rsidR="0019206F" w:rsidRDefault="00C02C95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Jan. 3, 2023</w:t>
            </w:r>
          </w:p>
        </w:tc>
      </w:tr>
      <w:tr w:rsidR="0019206F" w:rsidRPr="00F06D7D" w14:paraId="1BEFC140" w14:textId="77777777" w:rsidTr="00E42368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EB8C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C659C2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Present the Local Working Group Summary </w:t>
            </w:r>
          </w:p>
          <w:p w14:paraId="266E6A14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to USDA-NRCS State Technical Committee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4BD1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B186DE" w14:textId="77777777" w:rsidR="0019206F" w:rsidRDefault="0019206F" w:rsidP="00C02C95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S. Bishop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A287" w14:textId="77777777" w:rsidR="0019206F" w:rsidRDefault="0019206F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5AF181" w14:textId="77777777" w:rsidR="0019206F" w:rsidRDefault="00C02C95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Jan. 18, 2023</w:t>
            </w:r>
          </w:p>
        </w:tc>
      </w:tr>
      <w:tr w:rsidR="0019206F" w:rsidRPr="00F06D7D" w14:paraId="000F1B8F" w14:textId="77777777" w:rsidTr="00E42368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707E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496D1D" w14:textId="77777777" w:rsidR="0019206F" w:rsidRDefault="00C02C95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Schedule meetings with County Commissioners and Administrator to present the Annual Report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B51F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9039F4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41B8" w14:textId="77777777" w:rsidR="0019206F" w:rsidRDefault="0019206F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422841" w14:textId="77777777" w:rsidR="0019206F" w:rsidRDefault="00C02C95" w:rsidP="00C02C9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Jan. 30, 2023</w:t>
            </w:r>
          </w:p>
        </w:tc>
      </w:tr>
      <w:tr w:rsidR="0019206F" w:rsidRPr="00F06D7D" w14:paraId="2D44A3B5" w14:textId="77777777" w:rsidTr="00E42368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FD89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12B60A3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273BF5" w14:textId="77777777" w:rsidR="0019206F" w:rsidRDefault="00C02C95" w:rsidP="00C02C9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Add the meeting notes to </w:t>
            </w:r>
            <w:r w:rsidR="0019206F">
              <w:rPr>
                <w:rFonts w:ascii="Arial" w:hAnsi="Arial" w:cs="Arial"/>
                <w:i/>
                <w:sz w:val="20"/>
                <w:szCs w:val="20"/>
              </w:rPr>
              <w:t>the Fis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h Eating Creek Structure Historical Records.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1AC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96F45D" w14:textId="77777777" w:rsidR="0019206F" w:rsidRDefault="0019206F" w:rsidP="00E42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S. Bishop &amp; </w:t>
            </w:r>
          </w:p>
          <w:p w14:paraId="16295773" w14:textId="77777777" w:rsidR="0019206F" w:rsidRDefault="0019206F" w:rsidP="00E4236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Highlands Co.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8B14" w14:textId="77777777" w:rsidR="0019206F" w:rsidRDefault="0019206F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404FDD" w14:textId="77777777" w:rsidR="0019206F" w:rsidRDefault="00C02C95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December 23</w:t>
            </w:r>
            <w:r w:rsidR="0019206F">
              <w:rPr>
                <w:rFonts w:ascii="Arial" w:hAnsi="Arial" w:cs="Arial"/>
                <w:i/>
                <w:sz w:val="20"/>
                <w:szCs w:val="20"/>
              </w:rPr>
              <w:t>, 2022</w:t>
            </w:r>
          </w:p>
        </w:tc>
      </w:tr>
      <w:tr w:rsidR="0019206F" w:rsidRPr="00F06D7D" w14:paraId="6A5137A4" w14:textId="77777777" w:rsidTr="00E42368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91A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BA95D3" w14:textId="77777777" w:rsidR="00C02C95" w:rsidRDefault="00C02C95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Advertise Vacant Positions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8F27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0A9A4B" w14:textId="77777777" w:rsidR="00C02C95" w:rsidRDefault="00C02C95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1E5" w14:textId="77777777" w:rsidR="0019206F" w:rsidRDefault="00C02C95" w:rsidP="00C02C9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Jan. 2023</w:t>
            </w:r>
          </w:p>
          <w:p w14:paraId="312B6F15" w14:textId="77777777" w:rsidR="00C02C95" w:rsidRDefault="00C02C95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9206F" w:rsidRPr="00F06D7D" w14:paraId="65942336" w14:textId="77777777" w:rsidTr="00E42368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590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A0D03D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Explore the creation of a new hybrid MIL/HSWCD Position with FDACS &amp; BOS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F5A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F9BC92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F498" w14:textId="77777777" w:rsidR="0019206F" w:rsidRDefault="0019206F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8B56F6" w14:textId="77777777" w:rsidR="0019206F" w:rsidRDefault="0019206F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Until filled</w:t>
            </w:r>
          </w:p>
        </w:tc>
      </w:tr>
      <w:tr w:rsidR="0019206F" w:rsidRPr="00F06D7D" w14:paraId="71EC24B1" w14:textId="77777777" w:rsidTr="00E42368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B497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780D39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Monitor the Inflation Reduction Act for involvement of SWCD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406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F8AEBC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32FE" w14:textId="77777777" w:rsidR="0019206F" w:rsidRDefault="0019206F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352C2A" w14:textId="77777777" w:rsidR="0019206F" w:rsidRDefault="0019206F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Unknown</w:t>
            </w:r>
          </w:p>
        </w:tc>
      </w:tr>
      <w:tr w:rsidR="0019206F" w:rsidRPr="00F06D7D" w14:paraId="4BC55BD6" w14:textId="77777777" w:rsidTr="00E42368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7A0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87B932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Monitor need for a lobbyist  </w:t>
            </w:r>
          </w:p>
          <w:p w14:paraId="09D8BC96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F10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6267F9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  <w:p w14:paraId="043B8929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AB3B" w14:textId="77777777" w:rsidR="0019206F" w:rsidRDefault="0019206F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CFADF42" w14:textId="77777777" w:rsidR="0019206F" w:rsidRDefault="0019206F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Ongoing</w:t>
            </w:r>
          </w:p>
          <w:p w14:paraId="7F53C54F" w14:textId="77777777" w:rsidR="0019206F" w:rsidRDefault="0019206F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9206F" w:rsidRPr="00F06D7D" w14:paraId="11AA5EEA" w14:textId="77777777" w:rsidTr="00E42368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0F8F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9ED397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Continue to monitor and distribute Hurricane Ian Recovery Programs</w:t>
            </w:r>
          </w:p>
          <w:p w14:paraId="4B281E66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106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EB3872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 &amp; Staff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B28" w14:textId="77777777" w:rsidR="0019206F" w:rsidRDefault="0019206F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416AC8" w14:textId="77777777" w:rsidR="0019206F" w:rsidRDefault="0019206F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Ongoing</w:t>
            </w:r>
          </w:p>
        </w:tc>
      </w:tr>
      <w:tr w:rsidR="0019206F" w:rsidRPr="00F06D7D" w14:paraId="308204C5" w14:textId="77777777" w:rsidTr="00E42368">
        <w:trPr>
          <w:trHeight w:val="764"/>
        </w:trPr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BD5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AEF2664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3A0A644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Monitor SB 1078, SWCDs statewide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53AB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AF1C693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85BCE1E" w14:textId="77777777" w:rsidR="0019206F" w:rsidRDefault="0019206F" w:rsidP="00E42368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S. Bishop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3123" w14:textId="77777777" w:rsidR="0019206F" w:rsidRDefault="0019206F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0CD632" w14:textId="77777777" w:rsidR="0019206F" w:rsidRDefault="00C02C95" w:rsidP="00E4236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Ongoing 2023</w:t>
            </w:r>
          </w:p>
        </w:tc>
      </w:tr>
    </w:tbl>
    <w:p w14:paraId="06FDD3C9" w14:textId="77777777" w:rsidR="00EF36FE" w:rsidRDefault="00EF36FE"/>
    <w:sectPr w:rsidR="00EF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4BF9"/>
    <w:multiLevelType w:val="hybridMultilevel"/>
    <w:tmpl w:val="AB0448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6D4C96"/>
    <w:multiLevelType w:val="hybridMultilevel"/>
    <w:tmpl w:val="BCB01D26"/>
    <w:lvl w:ilvl="0" w:tplc="B0C040EA">
      <w:start w:val="1"/>
      <w:numFmt w:val="lowerLetter"/>
      <w:lvlText w:val="%1."/>
      <w:lvlJc w:val="left"/>
      <w:pPr>
        <w:ind w:left="109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B2422D"/>
    <w:multiLevelType w:val="hybridMultilevel"/>
    <w:tmpl w:val="7A22ED60"/>
    <w:lvl w:ilvl="0" w:tplc="7AF446B2">
      <w:start w:val="1"/>
      <w:numFmt w:val="lowerLetter"/>
      <w:lvlText w:val="%1."/>
      <w:lvlJc w:val="left"/>
      <w:pPr>
        <w:ind w:left="1092" w:hanging="37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896DC7"/>
    <w:multiLevelType w:val="hybridMultilevel"/>
    <w:tmpl w:val="F28A457E"/>
    <w:lvl w:ilvl="0" w:tplc="4ADA1BF2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A9A6AA6"/>
    <w:multiLevelType w:val="hybridMultilevel"/>
    <w:tmpl w:val="6D1E88DE"/>
    <w:lvl w:ilvl="0" w:tplc="559E1D54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493870"/>
    <w:multiLevelType w:val="hybridMultilevel"/>
    <w:tmpl w:val="AD808F8A"/>
    <w:lvl w:ilvl="0" w:tplc="2B70E53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F17CA212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6F"/>
    <w:rsid w:val="0011480F"/>
    <w:rsid w:val="0019206F"/>
    <w:rsid w:val="00387733"/>
    <w:rsid w:val="00444C82"/>
    <w:rsid w:val="00C02C95"/>
    <w:rsid w:val="00C3575D"/>
    <w:rsid w:val="00CE3A86"/>
    <w:rsid w:val="00D15116"/>
    <w:rsid w:val="00E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62FC"/>
  <w15:chartTrackingRefBased/>
  <w15:docId w15:val="{9B57982E-DE0D-47F4-8A19-420D5ECF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0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2023-01-03T18:26:00Z</cp:lastPrinted>
  <dcterms:created xsi:type="dcterms:W3CDTF">2022-12-29T16:08:00Z</dcterms:created>
  <dcterms:modified xsi:type="dcterms:W3CDTF">2023-01-03T18:26:00Z</dcterms:modified>
</cp:coreProperties>
</file>